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55" w:rsidRDefault="00E30255" w:rsidP="00EB4A80">
      <w:pPr>
        <w:rPr>
          <w:sz w:val="28"/>
          <w:szCs w:val="28"/>
        </w:rPr>
      </w:pPr>
    </w:p>
    <w:p w:rsidR="00E30255" w:rsidRDefault="00E30255" w:rsidP="00EB4A80">
      <w:pPr>
        <w:rPr>
          <w:sz w:val="28"/>
          <w:szCs w:val="28"/>
        </w:rPr>
      </w:pPr>
    </w:p>
    <w:p w:rsidR="00646C0A" w:rsidRDefault="00646C0A" w:rsidP="00ED2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</w:t>
      </w:r>
    </w:p>
    <w:p w:rsidR="00646C0A" w:rsidRDefault="00646C0A" w:rsidP="00340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при обращении граждан</w:t>
      </w:r>
    </w:p>
    <w:p w:rsidR="00646C0A" w:rsidRDefault="00646C0A" w:rsidP="003401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ПОВОДУ УКУСА КЛЕЩА</w:t>
      </w:r>
    </w:p>
    <w:p w:rsidR="00646C0A" w:rsidRDefault="00646C0A" w:rsidP="00646C0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Раннее удаление клеща в ряде случаев </w:t>
      </w:r>
      <w:r>
        <w:rPr>
          <w:b/>
          <w:sz w:val="28"/>
          <w:szCs w:val="28"/>
        </w:rPr>
        <w:t>предотвращает инфицирование пострадавшего</w:t>
      </w:r>
      <w:r>
        <w:rPr>
          <w:sz w:val="28"/>
          <w:szCs w:val="28"/>
        </w:rPr>
        <w:t xml:space="preserve">. Лучше это сделать в </w:t>
      </w:r>
      <w:r>
        <w:rPr>
          <w:b/>
          <w:sz w:val="28"/>
          <w:szCs w:val="28"/>
        </w:rPr>
        <w:t xml:space="preserve">хирургическом кабинете территориальной поликлиники </w:t>
      </w:r>
      <w:r>
        <w:rPr>
          <w:sz w:val="28"/>
          <w:szCs w:val="28"/>
        </w:rPr>
        <w:t>или</w:t>
      </w:r>
      <w:r>
        <w:rPr>
          <w:b/>
          <w:sz w:val="28"/>
          <w:szCs w:val="28"/>
        </w:rPr>
        <w:t xml:space="preserve"> травматологическом пункте (</w:t>
      </w:r>
      <w:r>
        <w:rPr>
          <w:sz w:val="28"/>
          <w:szCs w:val="28"/>
        </w:rPr>
        <w:t xml:space="preserve">детский - в </w:t>
      </w:r>
      <w:r>
        <w:rPr>
          <w:b/>
          <w:sz w:val="28"/>
          <w:szCs w:val="28"/>
        </w:rPr>
        <w:t>УЗ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«Витебский областной детский  клинический центр» (ул. Шрадера,7</w:t>
      </w:r>
      <w:r>
        <w:rPr>
          <w:sz w:val="28"/>
          <w:szCs w:val="28"/>
        </w:rPr>
        <w:t xml:space="preserve">, телефон: </w:t>
      </w:r>
      <w:r>
        <w:rPr>
          <w:b/>
          <w:sz w:val="28"/>
          <w:szCs w:val="28"/>
        </w:rPr>
        <w:t>36-96-75</w:t>
      </w:r>
      <w:r>
        <w:rPr>
          <w:sz w:val="28"/>
          <w:szCs w:val="28"/>
        </w:rPr>
        <w:t xml:space="preserve">); взрослый – в </w:t>
      </w:r>
      <w:r>
        <w:rPr>
          <w:b/>
          <w:sz w:val="28"/>
          <w:szCs w:val="28"/>
        </w:rPr>
        <w:t xml:space="preserve">УЗ «Витебская городская клиническая больница скорой медицинской помощи» (пр-т Фрунзе,71, </w:t>
      </w:r>
      <w:r>
        <w:rPr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:55-16-65). </w:t>
      </w:r>
    </w:p>
    <w:p w:rsidR="00646C0A" w:rsidRDefault="00646C0A" w:rsidP="00646C0A">
      <w:pPr>
        <w:tabs>
          <w:tab w:val="left" w:pos="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удалить клеща самостоятельно с помощью </w:t>
      </w:r>
      <w:r>
        <w:rPr>
          <w:b/>
          <w:sz w:val="28"/>
          <w:szCs w:val="28"/>
        </w:rPr>
        <w:t>пинцета, нити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специальным приспособлением промышленного изготовления.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Пинцетом</w:t>
      </w:r>
      <w:r>
        <w:rPr>
          <w:sz w:val="28"/>
          <w:szCs w:val="28"/>
        </w:rPr>
        <w:t xml:space="preserve"> обычно через 1-3 оборота клещ извлекается целиком вместе с хоботком. </w:t>
      </w:r>
      <w:r>
        <w:rPr>
          <w:b/>
          <w:sz w:val="28"/>
          <w:szCs w:val="28"/>
        </w:rPr>
        <w:t>Прочную нить</w:t>
      </w:r>
      <w:r>
        <w:rPr>
          <w:sz w:val="28"/>
          <w:szCs w:val="28"/>
        </w:rPr>
        <w:t xml:space="preserve"> завязывают в узел, как можно ближе к хоботку клеща. Насекомое извлекают, подтягивая его вверх при помощи круговых движений. Резкие движения недопустимы. После </w:t>
      </w:r>
      <w:proofErr w:type="gramStart"/>
      <w:r>
        <w:rPr>
          <w:sz w:val="28"/>
          <w:szCs w:val="28"/>
        </w:rPr>
        <w:t>удаления  клеща</w:t>
      </w:r>
      <w:proofErr w:type="gramEnd"/>
      <w:r>
        <w:rPr>
          <w:sz w:val="28"/>
          <w:szCs w:val="28"/>
        </w:rPr>
        <w:t xml:space="preserve"> проводится </w:t>
      </w:r>
      <w:r>
        <w:rPr>
          <w:b/>
          <w:sz w:val="28"/>
          <w:szCs w:val="28"/>
        </w:rPr>
        <w:t xml:space="preserve">антисептическая обработка места укуса </w:t>
      </w:r>
      <w:r>
        <w:rPr>
          <w:sz w:val="28"/>
          <w:szCs w:val="28"/>
        </w:rPr>
        <w:t>(йодной настойкой или др.).</w:t>
      </w:r>
    </w:p>
    <w:p w:rsidR="00646C0A" w:rsidRDefault="00646C0A" w:rsidP="00646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желанию  пострадавшего</w:t>
      </w:r>
      <w:proofErr w:type="gramEnd"/>
      <w:r>
        <w:rPr>
          <w:sz w:val="28"/>
          <w:szCs w:val="28"/>
        </w:rPr>
        <w:t xml:space="preserve">  можно провести </w:t>
      </w:r>
      <w:r>
        <w:rPr>
          <w:b/>
          <w:sz w:val="28"/>
          <w:szCs w:val="28"/>
        </w:rPr>
        <w:t xml:space="preserve">лабораторное исследование  удаленного клеща на наличие </w:t>
      </w:r>
      <w:proofErr w:type="spellStart"/>
      <w:r>
        <w:rPr>
          <w:b/>
          <w:sz w:val="28"/>
          <w:szCs w:val="28"/>
        </w:rPr>
        <w:t>боррелий</w:t>
      </w:r>
      <w:proofErr w:type="spellEnd"/>
      <w:r>
        <w:rPr>
          <w:b/>
          <w:sz w:val="28"/>
          <w:szCs w:val="28"/>
        </w:rPr>
        <w:t xml:space="preserve">, вызывающих заболевание Лайм- боррелиозом. </w:t>
      </w:r>
      <w:r>
        <w:rPr>
          <w:sz w:val="28"/>
          <w:szCs w:val="28"/>
        </w:rPr>
        <w:t xml:space="preserve">Исследования клещей, снятых с лиц, имеющих </w:t>
      </w:r>
      <w:r>
        <w:rPr>
          <w:b/>
          <w:sz w:val="28"/>
          <w:szCs w:val="28"/>
        </w:rPr>
        <w:t>противопоказания к приему антибиотиков</w:t>
      </w:r>
      <w:r>
        <w:rPr>
          <w:sz w:val="28"/>
          <w:szCs w:val="28"/>
        </w:rPr>
        <w:t xml:space="preserve">, проводят по направлению организаций здравоохранения </w:t>
      </w:r>
      <w:r>
        <w:rPr>
          <w:b/>
          <w:sz w:val="28"/>
          <w:szCs w:val="28"/>
        </w:rPr>
        <w:t xml:space="preserve">бесплатно, </w:t>
      </w:r>
      <w:r>
        <w:rPr>
          <w:sz w:val="28"/>
          <w:szCs w:val="28"/>
        </w:rPr>
        <w:t>в других случаях</w:t>
      </w:r>
      <w:r>
        <w:rPr>
          <w:b/>
          <w:sz w:val="28"/>
          <w:szCs w:val="28"/>
        </w:rPr>
        <w:t xml:space="preserve"> на платной основе</w:t>
      </w:r>
      <w:r>
        <w:rPr>
          <w:sz w:val="28"/>
          <w:szCs w:val="28"/>
        </w:rPr>
        <w:t xml:space="preserve">: - стоимость исследования составляет </w:t>
      </w:r>
      <w:r>
        <w:rPr>
          <w:b/>
          <w:sz w:val="28"/>
          <w:szCs w:val="28"/>
        </w:rPr>
        <w:t xml:space="preserve">14 руб. </w:t>
      </w:r>
    </w:p>
    <w:p w:rsidR="00646C0A" w:rsidRDefault="00646C0A" w:rsidP="00646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Снятый клещ должен быть доставлен для исследования незамедлительно (для лиц, имеющих противопоказания к приему антибиотиков) </w:t>
      </w:r>
      <w:r>
        <w:rPr>
          <w:b/>
          <w:sz w:val="28"/>
          <w:szCs w:val="28"/>
        </w:rPr>
        <w:t>самим пострадавшим или его родственником</w:t>
      </w:r>
      <w:r>
        <w:rPr>
          <w:sz w:val="28"/>
          <w:szCs w:val="28"/>
        </w:rPr>
        <w:t>.</w:t>
      </w:r>
    </w:p>
    <w:p w:rsidR="00646C0A" w:rsidRDefault="00646C0A" w:rsidP="00646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лабораторного исследования удаленного клеща (</w:t>
      </w:r>
      <w:r>
        <w:rPr>
          <w:b/>
          <w:sz w:val="28"/>
          <w:szCs w:val="28"/>
        </w:rPr>
        <w:t>только целый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экземпляр</w:t>
      </w:r>
      <w:r>
        <w:rPr>
          <w:sz w:val="28"/>
          <w:szCs w:val="28"/>
        </w:rPr>
        <w:t>, фрагменты исследованию не подлежат) помещают в чистый флакон с плотно прилегающей пробкой.</w:t>
      </w:r>
    </w:p>
    <w:p w:rsidR="00646C0A" w:rsidRDefault="00646C0A" w:rsidP="00646C0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Исследование клеща на </w:t>
      </w:r>
      <w:proofErr w:type="spellStart"/>
      <w:r>
        <w:rPr>
          <w:sz w:val="28"/>
          <w:szCs w:val="28"/>
        </w:rPr>
        <w:t>боррелии</w:t>
      </w:r>
      <w:proofErr w:type="spellEnd"/>
      <w:r>
        <w:rPr>
          <w:sz w:val="28"/>
          <w:szCs w:val="28"/>
        </w:rPr>
        <w:t xml:space="preserve"> проводится в микробиологической лаборатории Государственного учреждения «Витебский областной центр гигиены, эпидемиологии и общественного здоровья» по адресу: г. Витебск, </w:t>
      </w:r>
      <w:r>
        <w:rPr>
          <w:b/>
          <w:sz w:val="28"/>
          <w:szCs w:val="28"/>
        </w:rPr>
        <w:t xml:space="preserve">ул. </w:t>
      </w:r>
      <w:proofErr w:type="spellStart"/>
      <w:r>
        <w:rPr>
          <w:b/>
          <w:sz w:val="28"/>
          <w:szCs w:val="28"/>
        </w:rPr>
        <w:t>Жесткова</w:t>
      </w:r>
      <w:proofErr w:type="spellEnd"/>
      <w:r>
        <w:rPr>
          <w:b/>
          <w:sz w:val="28"/>
          <w:szCs w:val="28"/>
        </w:rPr>
        <w:t xml:space="preserve">, 25,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 xml:space="preserve"> № 102</w:t>
      </w:r>
      <w:r>
        <w:rPr>
          <w:sz w:val="28"/>
          <w:szCs w:val="28"/>
        </w:rPr>
        <w:t xml:space="preserve">. </w:t>
      </w:r>
    </w:p>
    <w:p w:rsidR="00646C0A" w:rsidRDefault="00646C0A" w:rsidP="00646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Режим работы по приему клеща: понедельник – пятница, с 8 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– 16 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, обед с 13 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14 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.</w:t>
      </w:r>
    </w:p>
    <w:p w:rsidR="00646C0A" w:rsidRDefault="00646C0A" w:rsidP="00646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исследования можно узнать </w:t>
      </w:r>
      <w:r>
        <w:rPr>
          <w:b/>
          <w:sz w:val="28"/>
          <w:szCs w:val="28"/>
        </w:rPr>
        <w:t>в этот же день или 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следующий</w:t>
      </w:r>
      <w:r>
        <w:rPr>
          <w:sz w:val="28"/>
          <w:szCs w:val="28"/>
        </w:rPr>
        <w:t xml:space="preserve"> по телефону </w:t>
      </w:r>
      <w:r>
        <w:rPr>
          <w:b/>
          <w:sz w:val="28"/>
          <w:szCs w:val="28"/>
        </w:rPr>
        <w:t>37-21-19</w:t>
      </w:r>
      <w:r>
        <w:rPr>
          <w:sz w:val="28"/>
          <w:szCs w:val="28"/>
        </w:rPr>
        <w:t xml:space="preserve"> с 16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до 17 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. Документ о результатах исследования клеща можно забрать в любое удобное время с 8 </w:t>
      </w:r>
      <w:proofErr w:type="gramStart"/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 до</w:t>
      </w:r>
      <w:proofErr w:type="gramEnd"/>
      <w:r>
        <w:rPr>
          <w:sz w:val="28"/>
          <w:szCs w:val="28"/>
        </w:rPr>
        <w:t xml:space="preserve"> 17 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 xml:space="preserve"> . </w:t>
      </w:r>
    </w:p>
    <w:p w:rsidR="007E4EB6" w:rsidRDefault="00646C0A" w:rsidP="00A12BE5">
      <w:pPr>
        <w:ind w:firstLine="708"/>
        <w:jc w:val="both"/>
        <w:rPr>
          <w:sz w:val="18"/>
        </w:rPr>
      </w:pPr>
      <w:r>
        <w:rPr>
          <w:sz w:val="28"/>
          <w:szCs w:val="28"/>
        </w:rPr>
        <w:t xml:space="preserve">При укусе клеща </w:t>
      </w:r>
      <w:r>
        <w:rPr>
          <w:b/>
          <w:sz w:val="28"/>
          <w:szCs w:val="28"/>
        </w:rPr>
        <w:t>незамедлительно обратиться</w:t>
      </w:r>
      <w:r>
        <w:rPr>
          <w:sz w:val="28"/>
          <w:szCs w:val="28"/>
        </w:rPr>
        <w:t xml:space="preserve"> в территориальную поликлинику по месту жительства к участковому врачу терапевту (педиатру) или врачу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инфекционисту для решения вопроса о профилактическом лечении, медицинском наблюдении. Максимальный профилактический эффект достигается только в том случае, если экстренная профилактика начата в первые 72 часа после укуса клеща.</w:t>
      </w:r>
      <w:bookmarkStart w:id="0" w:name="_GoBack"/>
      <w:bookmarkEnd w:id="0"/>
    </w:p>
    <w:sectPr w:rsidR="007E4EB6" w:rsidSect="00F75E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ED"/>
    <w:rsid w:val="00020DD3"/>
    <w:rsid w:val="00023867"/>
    <w:rsid w:val="00050835"/>
    <w:rsid w:val="000A6F73"/>
    <w:rsid w:val="000F1879"/>
    <w:rsid w:val="00102A00"/>
    <w:rsid w:val="00143085"/>
    <w:rsid w:val="001A717B"/>
    <w:rsid w:val="001C092A"/>
    <w:rsid w:val="001D3E60"/>
    <w:rsid w:val="00232E45"/>
    <w:rsid w:val="00250D43"/>
    <w:rsid w:val="00283113"/>
    <w:rsid w:val="002839D9"/>
    <w:rsid w:val="0029279B"/>
    <w:rsid w:val="002D5403"/>
    <w:rsid w:val="002E42C2"/>
    <w:rsid w:val="002F083C"/>
    <w:rsid w:val="00300905"/>
    <w:rsid w:val="003374CC"/>
    <w:rsid w:val="00340102"/>
    <w:rsid w:val="00367A1F"/>
    <w:rsid w:val="003A23B7"/>
    <w:rsid w:val="003B5DD0"/>
    <w:rsid w:val="003F0EED"/>
    <w:rsid w:val="004258DC"/>
    <w:rsid w:val="00433872"/>
    <w:rsid w:val="00453F43"/>
    <w:rsid w:val="00471B0E"/>
    <w:rsid w:val="004A229A"/>
    <w:rsid w:val="004A40B1"/>
    <w:rsid w:val="004D09FB"/>
    <w:rsid w:val="005278E3"/>
    <w:rsid w:val="0054441B"/>
    <w:rsid w:val="00556AF8"/>
    <w:rsid w:val="00562940"/>
    <w:rsid w:val="005677D7"/>
    <w:rsid w:val="005957C4"/>
    <w:rsid w:val="005A5086"/>
    <w:rsid w:val="00610293"/>
    <w:rsid w:val="00614A8C"/>
    <w:rsid w:val="00630F76"/>
    <w:rsid w:val="006349B0"/>
    <w:rsid w:val="00646C0A"/>
    <w:rsid w:val="006552F5"/>
    <w:rsid w:val="006C4DBA"/>
    <w:rsid w:val="006C7270"/>
    <w:rsid w:val="007354C8"/>
    <w:rsid w:val="007531AD"/>
    <w:rsid w:val="00767D6E"/>
    <w:rsid w:val="007807AB"/>
    <w:rsid w:val="007A762A"/>
    <w:rsid w:val="007B7E1A"/>
    <w:rsid w:val="007D459D"/>
    <w:rsid w:val="007E4EB6"/>
    <w:rsid w:val="00820813"/>
    <w:rsid w:val="00831E58"/>
    <w:rsid w:val="0087263C"/>
    <w:rsid w:val="00890A2A"/>
    <w:rsid w:val="008970C2"/>
    <w:rsid w:val="008B425A"/>
    <w:rsid w:val="008C4B60"/>
    <w:rsid w:val="00916C7D"/>
    <w:rsid w:val="00927FB1"/>
    <w:rsid w:val="0096082A"/>
    <w:rsid w:val="00962E85"/>
    <w:rsid w:val="009721DA"/>
    <w:rsid w:val="009757F8"/>
    <w:rsid w:val="0097688E"/>
    <w:rsid w:val="0098597D"/>
    <w:rsid w:val="009A1064"/>
    <w:rsid w:val="009C3D8B"/>
    <w:rsid w:val="009D7ABA"/>
    <w:rsid w:val="00A02FB8"/>
    <w:rsid w:val="00A03297"/>
    <w:rsid w:val="00A12BE5"/>
    <w:rsid w:val="00A62533"/>
    <w:rsid w:val="00A67143"/>
    <w:rsid w:val="00AC5DB2"/>
    <w:rsid w:val="00AE4EA2"/>
    <w:rsid w:val="00AE5A33"/>
    <w:rsid w:val="00AF0142"/>
    <w:rsid w:val="00AF1FC9"/>
    <w:rsid w:val="00B2611D"/>
    <w:rsid w:val="00B43CF2"/>
    <w:rsid w:val="00BC7639"/>
    <w:rsid w:val="00BC7C5C"/>
    <w:rsid w:val="00BE5631"/>
    <w:rsid w:val="00BF76AD"/>
    <w:rsid w:val="00C17A08"/>
    <w:rsid w:val="00C24CE3"/>
    <w:rsid w:val="00C25282"/>
    <w:rsid w:val="00C32184"/>
    <w:rsid w:val="00C65892"/>
    <w:rsid w:val="00C77017"/>
    <w:rsid w:val="00C86B80"/>
    <w:rsid w:val="00C931A7"/>
    <w:rsid w:val="00C96A85"/>
    <w:rsid w:val="00CA3D9A"/>
    <w:rsid w:val="00CB1332"/>
    <w:rsid w:val="00CB2DC0"/>
    <w:rsid w:val="00CB7522"/>
    <w:rsid w:val="00CC4340"/>
    <w:rsid w:val="00D262BB"/>
    <w:rsid w:val="00D4161D"/>
    <w:rsid w:val="00D41F6B"/>
    <w:rsid w:val="00D6700B"/>
    <w:rsid w:val="00DA5883"/>
    <w:rsid w:val="00DD35A6"/>
    <w:rsid w:val="00E207E0"/>
    <w:rsid w:val="00E25B37"/>
    <w:rsid w:val="00E30255"/>
    <w:rsid w:val="00E62850"/>
    <w:rsid w:val="00E851EC"/>
    <w:rsid w:val="00EB4413"/>
    <w:rsid w:val="00EB4A80"/>
    <w:rsid w:val="00ED222C"/>
    <w:rsid w:val="00F151DE"/>
    <w:rsid w:val="00F22D6B"/>
    <w:rsid w:val="00F75ECB"/>
    <w:rsid w:val="00F92C4D"/>
    <w:rsid w:val="00FD1ED3"/>
    <w:rsid w:val="00FE53C5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CA3CC"/>
  <w15:chartTrackingRefBased/>
  <w15:docId w15:val="{74179AC0-3F96-428C-8A7F-72461CC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next w:val="a"/>
    <w:rsid w:val="000A6F7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FontStyle12">
    <w:name w:val="Font Style12"/>
    <w:rsid w:val="003374CC"/>
    <w:rPr>
      <w:rFonts w:ascii="Palatino Linotype" w:hAnsi="Palatino Linotype" w:cs="Palatino Linotype" w:hint="default"/>
      <w:b/>
      <w:bCs/>
      <w:sz w:val="18"/>
      <w:szCs w:val="18"/>
    </w:rPr>
  </w:style>
  <w:style w:type="character" w:styleId="a3">
    <w:name w:val="Hyperlink"/>
    <w:unhideWhenUsed/>
    <w:rsid w:val="00EB4A80"/>
    <w:rPr>
      <w:color w:val="0000FF"/>
      <w:u w:val="single"/>
    </w:rPr>
  </w:style>
  <w:style w:type="paragraph" w:styleId="a4">
    <w:name w:val="Body Text"/>
    <w:basedOn w:val="a"/>
    <w:link w:val="a5"/>
    <w:unhideWhenUsed/>
    <w:rsid w:val="00EB4A80"/>
    <w:pPr>
      <w:jc w:val="both"/>
    </w:pPr>
    <w:rPr>
      <w:lang w:val="x-none" w:eastAsia="x-none"/>
    </w:rPr>
  </w:style>
  <w:style w:type="character" w:customStyle="1" w:styleId="a5">
    <w:name w:val="Основной текст Знак"/>
    <w:link w:val="a4"/>
    <w:rsid w:val="00EB4A80"/>
    <w:rPr>
      <w:sz w:val="24"/>
      <w:szCs w:val="24"/>
    </w:rPr>
  </w:style>
  <w:style w:type="paragraph" w:customStyle="1" w:styleId="ConsPlusNonformat">
    <w:name w:val="ConsPlusNonformat"/>
    <w:rsid w:val="00EB4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5C68-DF14-4C12-BD98-46254F31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ВЗЦГЭ</Company>
  <LinksUpToDate>false</LinksUpToDate>
  <CharactersWithSpaces>2543</CharactersWithSpaces>
  <SharedDoc>false</SharedDoc>
  <HLinks>
    <vt:vector size="12" baseType="variant">
      <vt:variant>
        <vt:i4>7340113</vt:i4>
      </vt:variant>
      <vt:variant>
        <vt:i4>3</vt:i4>
      </vt:variant>
      <vt:variant>
        <vt:i4>0</vt:i4>
      </vt:variant>
      <vt:variant>
        <vt:i4>5</vt:i4>
      </vt:variant>
      <vt:variant>
        <vt:lpwstr>mailto:vgcge@tut.by</vt:lpwstr>
      </vt:variant>
      <vt:variant>
        <vt:lpwstr/>
      </vt:variant>
      <vt:variant>
        <vt:i4>7340113</vt:i4>
      </vt:variant>
      <vt:variant>
        <vt:i4>0</vt:i4>
      </vt:variant>
      <vt:variant>
        <vt:i4>0</vt:i4>
      </vt:variant>
      <vt:variant>
        <vt:i4>5</vt:i4>
      </vt:variant>
      <vt:variant>
        <vt:lpwstr>mailto:vgcge@tut.by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1</cp:lastModifiedBy>
  <cp:revision>2</cp:revision>
  <cp:lastPrinted>2019-06-03T05:06:00Z</cp:lastPrinted>
  <dcterms:created xsi:type="dcterms:W3CDTF">2019-06-04T05:36:00Z</dcterms:created>
  <dcterms:modified xsi:type="dcterms:W3CDTF">2019-06-04T05:36:00Z</dcterms:modified>
</cp:coreProperties>
</file>